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/>
          <w:sz w:val="32"/>
        </w:rPr>
      </w:pPr>
      <w:r>
        <w:rPr>
          <w:rFonts w:hint="eastAsia"/>
          <w:sz w:val="32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广西建设教育协会第五届第四次理事会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和</w:t>
      </w:r>
    </w:p>
    <w:p>
      <w:pPr>
        <w:spacing w:line="56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第五届第四次会员代表大会参会回执</w:t>
      </w:r>
    </w:p>
    <w:p>
      <w:pPr>
        <w:jc w:val="center"/>
        <w:rPr>
          <w:rFonts w:ascii="方正小标宋简体" w:eastAsia="方正小标宋简体"/>
          <w:spacing w:val="-8"/>
          <w:sz w:val="36"/>
        </w:rPr>
      </w:pPr>
    </w:p>
    <w:p>
      <w:pPr>
        <w:ind w:firstLine="305" w:firstLineChars="1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/>
          <w:b/>
          <w:spacing w:val="-8"/>
          <w:sz w:val="32"/>
          <w:szCs w:val="32"/>
        </w:rPr>
        <w:t>工作单位：</w:t>
      </w:r>
      <w:r>
        <w:rPr>
          <w:rFonts w:hint="eastAsia" w:ascii="宋体" w:hAnsi="宋体"/>
          <w:b/>
          <w:spacing w:val="-8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 xml:space="preserve">   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</w:t>
      </w:r>
    </w:p>
    <w:tbl>
      <w:tblPr>
        <w:tblStyle w:val="3"/>
        <w:tblW w:w="90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701"/>
        <w:gridCol w:w="1519"/>
        <w:gridCol w:w="1753"/>
        <w:gridCol w:w="857"/>
        <w:gridCol w:w="857"/>
        <w:gridCol w:w="17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职 务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订房意向　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8日是否参加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参观百色起义纪念馆等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单间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标间</w:t>
            </w:r>
          </w:p>
        </w:tc>
        <w:tc>
          <w:tcPr>
            <w:tcW w:w="17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>
      <w:pPr>
        <w:spacing w:line="440" w:lineRule="exact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107950</wp:posOffset>
                </wp:positionV>
                <wp:extent cx="333375" cy="142875"/>
                <wp:effectExtent l="12700" t="0" r="15875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75pt;margin-top:8.5pt;height:11.25pt;width:26.25pt;z-index:251658240;v-text-anchor:middle;mso-width-relative:margin;mso-height-relative:page;" filled="f" stroked="t" insetpen="f" coordsize="21600,21600" o:gfxdata="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A+80vYAAAACQEAAA8A&#10;AAAAAAAAAQAgAAAAIgAAAGRycy9kb3ducmV2LnhtbFBLAQIUABQAAAAIAIdO4kD+vREJUAIAAIcE&#10;AAAOAAAAAAAAAAEAIAAAACcBAABkcnMvZTJvRG9jLnhtbFBLBQYAAAAABgAGAFkBAADpBQAAAAA=&#10;">
                <v:path/>
                <v:fill on="f" focussize="0,0"/>
                <v:stroke weight="2pt"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8"/>
          <w:szCs w:val="28"/>
        </w:rPr>
        <w:t>1、请在对应的订房意向     内</w:t>
      </w:r>
      <w:r>
        <w:rPr>
          <w:rFonts w:hint="eastAsia" w:ascii="宋体" w:hAnsi="宋体"/>
          <w:b/>
          <w:sz w:val="32"/>
          <w:szCs w:val="32"/>
        </w:rPr>
        <w:t>√</w:t>
      </w:r>
      <w:r>
        <w:rPr>
          <w:rFonts w:hint="eastAsia"/>
          <w:sz w:val="28"/>
          <w:szCs w:val="28"/>
        </w:rPr>
        <w:t xml:space="preserve"> 。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2、为方便食宿安排，以上填表包含司机等随同人员。</w:t>
      </w:r>
    </w:p>
    <w:p>
      <w:pPr>
        <w:spacing w:line="440" w:lineRule="exact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3、为方便用车安排，请填</w:t>
      </w:r>
      <w:r>
        <w:rPr>
          <w:rFonts w:hint="eastAsia"/>
          <w:color w:val="auto"/>
          <w:sz w:val="28"/>
          <w:szCs w:val="28"/>
        </w:rPr>
        <w:t>写“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8日是否参加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eastAsia="zh-CN"/>
        </w:rPr>
        <w:t>参观百色起义纪念馆等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活动</w:t>
      </w:r>
      <w:r>
        <w:rPr>
          <w:rFonts w:hint="eastAsia"/>
          <w:color w:val="auto"/>
          <w:sz w:val="28"/>
          <w:szCs w:val="28"/>
        </w:rPr>
        <w:t>”。</w:t>
      </w:r>
    </w:p>
    <w:p>
      <w:pPr>
        <w:spacing w:line="0" w:lineRule="atLeast"/>
        <w:rPr>
          <w:rFonts w:eastAsia="仿宋_GB2312"/>
          <w:b/>
          <w:sz w:val="10"/>
          <w:u w:val="singl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361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51BF"/>
    <w:rsid w:val="1F28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2019-10-17T07:39:00Z</dcterms:created>
  <dc:creator>李洁</dc:creator>
  <cp:lastModifiedBy>李洁</cp:lastModifiedBy>
  <dcterms:modified xsi:type="dcterms:W3CDTF">2019-10-17T07:41:29Z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